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F8" w:rsidRPr="004B79B2" w:rsidRDefault="00C758F8" w:rsidP="00C758F8">
      <w:pPr>
        <w:pStyle w:val="Nagwek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79B2">
        <w:rPr>
          <w:rFonts w:asciiTheme="minorHAnsi" w:hAnsiTheme="minorHAnsi" w:cstheme="minorHAnsi"/>
          <w:color w:val="000000" w:themeColor="text1"/>
          <w:sz w:val="20"/>
          <w:szCs w:val="20"/>
        </w:rPr>
        <w:t>ZAPYTANIE  OFERTOWE</w:t>
      </w:r>
    </w:p>
    <w:p w:rsidR="00C758F8" w:rsidRPr="004B79B2" w:rsidRDefault="00C758F8" w:rsidP="00C758F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7813"/>
      </w:tblGrid>
      <w:tr w:rsidR="00C758F8" w:rsidRPr="004B79B2" w:rsidTr="00C758F8">
        <w:trPr>
          <w:trHeight w:val="11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Nazwa i adres</w:t>
            </w:r>
          </w:p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oferenta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70" w:rsidRPr="004B79B2" w:rsidRDefault="007C0370" w:rsidP="00EF0F9A">
            <w:pPr>
              <w:rPr>
                <w:rFonts w:asciiTheme="minorHAnsi" w:hAnsiTheme="minorHAnsi" w:cstheme="minorHAnsi"/>
                <w:bCs/>
                <w:color w:val="000000" w:themeColor="text1"/>
                <w:kern w:val="36"/>
                <w:sz w:val="20"/>
                <w:szCs w:val="20"/>
                <w:lang w:eastAsia="en-US"/>
              </w:rPr>
            </w:pPr>
          </w:p>
        </w:tc>
      </w:tr>
    </w:tbl>
    <w:p w:rsidR="00C758F8" w:rsidRPr="004B79B2" w:rsidRDefault="00C758F8" w:rsidP="00C758F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244"/>
      </w:tblGrid>
      <w:tr w:rsidR="000C5C41" w:rsidRPr="004B79B2" w:rsidTr="00C758F8">
        <w:trPr>
          <w:cantSplit/>
          <w:trHeight w:val="144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4B79B2" w:rsidRDefault="00C758F8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ZAMAWIAJĄCY</w:t>
            </w:r>
          </w:p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Zespół Szkół Ogólnokształcących</w:t>
            </w:r>
          </w:p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ul. Traugutta1</w:t>
            </w:r>
          </w:p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95-035 Ozorków</w:t>
            </w:r>
          </w:p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tel./fax: 42 718 93 50</w:t>
            </w:r>
          </w:p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de-DE" w:eastAsia="en-US"/>
              </w:rPr>
            </w:pPr>
            <w:proofErr w:type="spellStart"/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 w:eastAsia="en-US"/>
              </w:rPr>
              <w:t>e-mail</w:t>
            </w:r>
            <w:proofErr w:type="spellEnd"/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 w:eastAsia="en-US"/>
              </w:rPr>
              <w:t xml:space="preserve">: </w:t>
            </w: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de-DE" w:eastAsia="en-US"/>
              </w:rPr>
              <w:t>zso</w:t>
            </w:r>
            <w:hyperlink r:id="rId6" w:history="1">
              <w:r w:rsidRPr="004B79B2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de-DE" w:eastAsia="en-US"/>
                </w:rPr>
                <w:t>sekretariat@lo-ozorkow.pl</w:t>
              </w:r>
            </w:hyperlink>
          </w:p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 w:eastAsia="en-US"/>
              </w:rPr>
            </w:pPr>
          </w:p>
        </w:tc>
      </w:tr>
      <w:tr w:rsidR="000C5C41" w:rsidRPr="004B79B2" w:rsidTr="00C758F8">
        <w:trPr>
          <w:cantSplit/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Wnioskujący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Anna Plaskota</w:t>
            </w:r>
          </w:p>
        </w:tc>
      </w:tr>
      <w:tr w:rsidR="00C758F8" w:rsidRPr="004B79B2" w:rsidTr="00C758F8">
        <w:trPr>
          <w:cantSplit/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nr zamówienia</w:t>
            </w:r>
          </w:p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nadany przez ZP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C758F8" w:rsidRPr="004B79B2" w:rsidRDefault="00C758F8" w:rsidP="00C758F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033"/>
        <w:gridCol w:w="3434"/>
        <w:gridCol w:w="676"/>
        <w:gridCol w:w="1134"/>
        <w:gridCol w:w="851"/>
        <w:gridCol w:w="709"/>
        <w:gridCol w:w="1417"/>
      </w:tblGrid>
      <w:tr w:rsidR="000C5C41" w:rsidRPr="004B79B2" w:rsidTr="00A17B73">
        <w:trPr>
          <w:trHeight w:val="11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4B79B2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5212F" w:rsidRPr="004B79B2" w:rsidRDefault="000C5C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5212F"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4B79B2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5212F" w:rsidRPr="004B79B2" w:rsidRDefault="00E5212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Opis przedmiotu zamówienia,</w:t>
            </w:r>
          </w:p>
          <w:p w:rsidR="00E5212F" w:rsidRPr="004B79B2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w tym rodzaj, zakres itp.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4B79B2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5212F" w:rsidRPr="004B79B2" w:rsidRDefault="00E5212F">
            <w:pPr>
              <w:pStyle w:val="Nagwek2"/>
              <w:spacing w:line="27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Wielkość/ ilość/ jedn. miary</w:t>
            </w:r>
          </w:p>
          <w:p w:rsidR="00E5212F" w:rsidRPr="004B79B2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przedmiotu zamówienia</w:t>
            </w:r>
          </w:p>
          <w:p w:rsidR="00E5212F" w:rsidRPr="004B79B2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5212F" w:rsidRPr="004B79B2" w:rsidRDefault="00E5212F" w:rsidP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C5C41" w:rsidRPr="004B79B2" w:rsidTr="00A17B73">
        <w:trPr>
          <w:trHeight w:val="6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F" w:rsidRPr="004B79B2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4B79B2" w:rsidRDefault="00AC4584" w:rsidP="00CD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Zakup pomocy szkolnych 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0" w:rsidRPr="004B79B2" w:rsidRDefault="00A807D8" w:rsidP="00CD5CDC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5C41" w:rsidRPr="004B79B2" w:rsidTr="00B521F7">
        <w:trPr>
          <w:trHeight w:val="13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41" w:rsidRPr="004B79B2" w:rsidRDefault="000C5C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2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41" w:rsidRPr="004B79B2" w:rsidRDefault="000C5C41" w:rsidP="00E5212F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Minimalne wymagania zamawiającego:</w:t>
            </w:r>
          </w:p>
          <w:p w:rsidR="00264C6E" w:rsidRPr="004B79B2" w:rsidRDefault="00264C6E" w:rsidP="00264C6E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sposób transportu-Wykonawca jest zobowiązany dostarczyć przedmiot dostawy na własny koszt i na własne ryzyko.</w:t>
            </w:r>
          </w:p>
          <w:p w:rsidR="00264C6E" w:rsidRPr="00237DE9" w:rsidRDefault="00264C6E" w:rsidP="00237D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termin wykonania zamówienia:</w:t>
            </w:r>
            <w:r w:rsidR="00237DE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do 10</w:t>
            </w: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37DE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lipca </w:t>
            </w:r>
            <w:r w:rsidR="009129A1"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8405F9"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9129A1"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r.</w:t>
            </w:r>
          </w:p>
        </w:tc>
      </w:tr>
      <w:tr w:rsidR="00A17B73" w:rsidRPr="004B79B2" w:rsidTr="00252A47">
        <w:trPr>
          <w:trHeight w:val="9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33" w:rsidRPr="00711313" w:rsidRDefault="00387471" w:rsidP="00711313">
            <w:pPr>
              <w:pStyle w:val="Akapitzlist"/>
              <w:spacing w:line="254" w:lineRule="auto"/>
              <w:ind w:left="3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113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Pozycja</w:t>
            </w:r>
          </w:p>
          <w:p w:rsidR="00387471" w:rsidRPr="00711313" w:rsidRDefault="00387471" w:rsidP="00711313">
            <w:pPr>
              <w:tabs>
                <w:tab w:val="left" w:pos="151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3" w:rsidRPr="00711313" w:rsidRDefault="00387471" w:rsidP="00711313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313">
              <w:rPr>
                <w:rFonts w:asciiTheme="minorHAnsi" w:hAnsiTheme="minorHAnsi" w:cstheme="minorHAnsi"/>
                <w:b/>
                <w:sz w:val="20"/>
                <w:szCs w:val="20"/>
              </w:rPr>
              <w:t>Dodatkowy opis</w:t>
            </w:r>
          </w:p>
          <w:p w:rsidR="00387471" w:rsidRPr="00711313" w:rsidRDefault="00387471" w:rsidP="00711313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471" w:rsidRPr="00711313" w:rsidRDefault="00387471" w:rsidP="00711313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313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471" w:rsidRPr="00711313" w:rsidRDefault="00387471" w:rsidP="00711313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313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471" w:rsidRPr="00711313" w:rsidRDefault="00387471" w:rsidP="00711313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313">
              <w:rPr>
                <w:rFonts w:asciiTheme="minorHAnsi" w:hAnsiTheme="minorHAnsi" w:cstheme="minorHAnsi"/>
                <w:b/>
                <w:sz w:val="20"/>
                <w:szCs w:val="20"/>
              </w:rPr>
              <w:t>Cena jedn</w:t>
            </w:r>
            <w:r w:rsidR="009B3BA6" w:rsidRPr="0071131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711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471" w:rsidRPr="00711313" w:rsidRDefault="00B92133" w:rsidP="00711313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313">
              <w:rPr>
                <w:rFonts w:asciiTheme="minorHAnsi" w:hAnsiTheme="minorHAnsi" w:cstheme="minorHAnsi"/>
                <w:b/>
                <w:sz w:val="20"/>
                <w:szCs w:val="20"/>
              </w:rPr>
              <w:t>Cena łączna brutto</w:t>
            </w:r>
          </w:p>
        </w:tc>
      </w:tr>
      <w:tr w:rsidR="004B79B2" w:rsidRPr="004B79B2" w:rsidTr="00252A47">
        <w:trPr>
          <w:trHeight w:val="113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1" w:rsidRPr="004B79B2" w:rsidRDefault="00387471" w:rsidP="00252A47">
            <w:pPr>
              <w:spacing w:after="160" w:line="25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Statyw  laboratoryjny </w:t>
            </w:r>
            <w:r w:rsidR="00252A4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</w:t>
            </w:r>
            <w:r w:rsidRPr="004B79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z wyposażeniem</w:t>
            </w:r>
          </w:p>
          <w:p w:rsidR="00B92133" w:rsidRPr="004B79B2" w:rsidRDefault="00B92133" w:rsidP="00252A47">
            <w:pPr>
              <w:spacing w:after="160" w:line="25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B3BA6" w:rsidRPr="004B79B2" w:rsidRDefault="009B3BA6" w:rsidP="00252A47">
            <w:pPr>
              <w:spacing w:after="160" w:line="25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87471" w:rsidRPr="004B79B2" w:rsidRDefault="00387471" w:rsidP="00252A47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9" w:rsidRDefault="00B92133" w:rsidP="00CF75AC">
            <w:pPr>
              <w:spacing w:after="160" w:line="25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W skład statywu wchodzą: podstawa statywu z prętem, łapa uniwersalna, łącznik oraz dwa pierścienie z łącznikami o różnych średnicach oraz dodatkowo najbardziej potrzebne przyrządy laboratoryjne: łapa do probówek, stojak do probówek, pęseta, szczypce laboratoryjne, szczotka do mycia probówek, łyżko-szpatułka i palnik laboratoryjny ze stojakiem.</w:t>
            </w:r>
          </w:p>
          <w:p w:rsidR="000E7D4E" w:rsidRPr="000A3C89" w:rsidRDefault="000E7D4E" w:rsidP="00CF75AC">
            <w:pPr>
              <w:tabs>
                <w:tab w:val="left" w:pos="3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Default="00CB4B29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92133" w:rsidRPr="004B79B2">
              <w:rPr>
                <w:rFonts w:asciiTheme="minorHAnsi" w:hAnsiTheme="minorHAnsi" w:cstheme="minorHAnsi"/>
                <w:sz w:val="20"/>
                <w:szCs w:val="20"/>
              </w:rPr>
              <w:t>ztuka</w:t>
            </w:r>
            <w:r w:rsidR="006171D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B92133" w:rsidRPr="004B79B2" w:rsidRDefault="006171D0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</w:p>
          <w:p w:rsidR="00B92133" w:rsidRPr="004B79B2" w:rsidRDefault="00B92133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2133" w:rsidRPr="004B79B2" w:rsidRDefault="00B92133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7471" w:rsidRPr="004B79B2" w:rsidRDefault="00387471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3" w:rsidRPr="004B79B2" w:rsidRDefault="00B92133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11313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  <w:p w:rsidR="00B92133" w:rsidRPr="004B79B2" w:rsidRDefault="00B92133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2133" w:rsidRPr="004B79B2" w:rsidRDefault="00B92133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2133" w:rsidRPr="004B79B2" w:rsidRDefault="00B92133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7471" w:rsidRPr="004B79B2" w:rsidRDefault="00387471" w:rsidP="00E03355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1" w:rsidRPr="004B79B2" w:rsidRDefault="00387471" w:rsidP="00EE653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1" w:rsidRPr="004B79B2" w:rsidRDefault="00387471" w:rsidP="0035213B">
            <w:pPr>
              <w:pStyle w:val="Akapitzlist"/>
              <w:spacing w:after="160"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171D0" w:rsidRPr="004B79B2" w:rsidTr="00252A47">
        <w:trPr>
          <w:trHeight w:val="188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252A47" w:rsidP="00252A47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Detektor przewodnictwa -przyrząd                  do badania przewodnictwa</w:t>
            </w:r>
          </w:p>
          <w:p w:rsidR="006171D0" w:rsidRPr="004B79B2" w:rsidRDefault="006171D0" w:rsidP="00252A47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CF75AC">
            <w:pPr>
              <w:spacing w:line="25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Detektor służy do badania przewodnictwa elektrycznego ciał stałych oraz cieczy. Osadzona dioda, po dotknięciu badanej substancji elektrodami, sygnalizuje przewodnictwo danej substancji / ciała stałego.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Akapitzlist"/>
              <w:spacing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252A47">
        <w:trPr>
          <w:trHeight w:val="188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252A47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Walizka </w:t>
            </w:r>
            <w:proofErr w:type="spellStart"/>
            <w:r w:rsidRPr="004B79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Ekobadacza</w:t>
            </w:r>
            <w:proofErr w:type="spellEnd"/>
            <w:r w:rsidRPr="004B79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do obserwacji  oraz badania wód </w:t>
            </w:r>
            <w:r w:rsidR="00252A4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</w:t>
            </w:r>
            <w:r w:rsidRPr="004B79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i gleb </w:t>
            </w:r>
          </w:p>
          <w:p w:rsidR="006171D0" w:rsidRPr="004B79B2" w:rsidRDefault="006171D0" w:rsidP="00252A47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CF75AC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W skład walizki powinno wchodzić co najmniej: </w:t>
            </w:r>
          </w:p>
          <w:p w:rsidR="006171D0" w:rsidRPr="004B79B2" w:rsidRDefault="006171D0" w:rsidP="00CF75AC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 Notatnik, Płyn </w:t>
            </w:r>
            <w:proofErr w:type="spellStart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Helliga</w:t>
            </w:r>
            <w:proofErr w:type="spellEnd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, Strzykawka 5 ml, strzykawka 10 ml, Bibuły osuszające, Lupa powiększająca, Probówka okrągło denna ,Stojak plastikowy do probówek, Łyżeczka do poboru próbek gleby, Płytka kwasomierza </w:t>
            </w:r>
            <w:proofErr w:type="spellStart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Helliga</w:t>
            </w:r>
            <w:proofErr w:type="spellEnd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, łyżeczki do poboru odczynników sypkich, próbówki analityczne płaskodenne z korkami, Zalaminowane skale barwne do odczytywania wyników. ,plastikowych buteleczek z mianowanymi roztworami wskaźników,  </w:t>
            </w:r>
            <w:r w:rsidRPr="004B79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Siateczka do usunięcia zanieczyszczeń mechanicznych z pola poboru wody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Akapitzlist"/>
              <w:spacing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252A47">
        <w:trPr>
          <w:trHeight w:val="188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Odczynniki/ substancje chemiczne -zestaw szkolny ekonomiczny. </w:t>
            </w:r>
          </w:p>
          <w:p w:rsidR="006171D0" w:rsidRPr="004B79B2" w:rsidRDefault="006171D0" w:rsidP="006171D0">
            <w:pPr>
              <w:spacing w:after="160" w:line="254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0A3C89" w:rsidRDefault="006171D0" w:rsidP="00CF75AC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Alkohol propylowy (propanol-2, </w:t>
            </w:r>
            <w:proofErr w:type="spellStart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izo</w:t>
            </w:r>
            <w:proofErr w:type="spellEnd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-propanol) 250 ml, Alkohol trójwodorotlenowy (gliceryna, glicerol, </w:t>
            </w:r>
            <w:proofErr w:type="spellStart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propanotriol</w:t>
            </w:r>
            <w:proofErr w:type="spellEnd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) 100 ml , Amoniak (roztwór wodny ok.25%- woda amoniakalna) 250 ml  </w:t>
            </w:r>
            <w:r w:rsidRPr="004B79B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Azotan(V)amonu (saletra amonowa) 50 g, Azotan(V)potasu (saletra indyjska) 100 g, Azotan(V)sodu (saletra chilijska) 100 g , Azotan(V)srebra 5 g , Benzyna ekstrakcyjna (eter naftowy- </w:t>
            </w:r>
            <w:proofErr w:type="spellStart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t.w</w:t>
            </w:r>
            <w:proofErr w:type="spellEnd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. 60-90?C) 250 ml ;Bibuła filtracyjna jakościowa </w:t>
            </w:r>
            <w:proofErr w:type="spellStart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średniosącząca</w:t>
            </w:r>
            <w:proofErr w:type="spellEnd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 10 arkuszy; Błękit tymolowy (wskaźnik - roztwór alkoholowy 0,1%) 100 ml  ;Chlorek miedzi(II) (roztwór ok.35%) 100 ml; Chlorek potasu 100 g ;Chlorek sodu 250 g ; Chlorek wapnia 100 g ; Chlorek żelaza(III) (roztwór ok.45%) 100 ml; Cyna (metal-granulki) 50 g ; Fenoloftaleina (wskaźnik -1%roztwór alkoholowy) 100 ml  ; Glin (metal-pył) 25 g; Kwas </w:t>
            </w:r>
            <w:proofErr w:type="spellStart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aminooctowy</w:t>
            </w:r>
            <w:proofErr w:type="spellEnd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 (glicyna) 50 g ; Kwas azotowy(V) (ok.54 %) 250 ml ; Kwas solny (ok.36%, kwas solny) 250 ml ; Kwas fosforowy(V) (ok.85 %) 100 ml; Kwas mlekowy (roztwór ok.80%) 100 ml ; Kwas mrówkowy (kwas metanowy ok.80%) 100 ml;  Kwas octowy (kwas etanowy roztwór 80%) 100 ml ; Kwas siarkowy(VI) (ok.96 %) 250 ml; Kwas stearynowy (stearyna) 50 g ; Magnez (metal-wiórki) 25 g ;  Magnez (metal-proszek) 100 g ; Manganian(VII) potasu (nadmanganian potasu) 100 g ; Miedź (metal- drut) 50g;  Nadtlenek wodoru ok.30% (woda utleniona, perhydrol) 100 ml; Octan etylu 100 ml ; Octan ołowiu(II) 25 g; Octan sodu, bezwodny 50 g ; Oranż metylowy (wskaźnik) 5 g ; Parafina rafinowana (granulki) 50 g ; Paski wskaźnikowe uniwersalne (zakres </w:t>
            </w:r>
            <w:proofErr w:type="spellStart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 1-12) 100 szt.; Sączki jakościowe (średnica 11 cm) 100 szt. ;Siarczan(VI)magnezu (sól gorzka) 100 g ;Siarczan(VI)miedzi(II) 5hydrat 100 g ; Siarczan(VI)sodu (sól glauberska) 100 g ;Siarka (mielona -) 250 g, Sód (metaliczny, zanurzony w nafcie) 10 g ;Tlenek magnezu 50 g; Tlenek miedzi(II) 50 g; Tlenek ołowiu(II) (glejta) 50 g,; Tlenek żelaza(III) 50 g; Węglan potasu bezwodny 100 g; Węglan sodu bezwodny (soda kalcynowana) 100 g; Węglan sodu kwaśny(wodorowęglan sodu) 100 g; Węglan wapnia (kreda strącona-syntetyczna) 100 g; Wodorotlenek potasu (zasada potasowa) 100 g ;Wodorotlenek sodu (zasada sodowa) 250 g;55 Wodorotlenek wapnia 250 g; Żelazo (metal- proszek) 100 ;Cynk-granulki 50 g; Lakmus (wskaźnik) 1g; Karbid (węglik wapnia) 200g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Default="00CB4B29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71D0">
              <w:rPr>
                <w:rFonts w:asciiTheme="minorHAnsi" w:hAnsiTheme="minorHAnsi" w:cstheme="minorHAnsi"/>
                <w:sz w:val="20"/>
                <w:szCs w:val="20"/>
              </w:rPr>
              <w:t>ztuk/</w:t>
            </w:r>
          </w:p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Akapitzlist"/>
              <w:spacing w:after="160"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252A47">
        <w:trPr>
          <w:trHeight w:val="123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b/>
                <w:sz w:val="20"/>
                <w:szCs w:val="20"/>
              </w:rPr>
              <w:t>Zestaw  do generowania gazów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711313" w:rsidRDefault="006171D0" w:rsidP="00CF75A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W zestawie: 3 probówki z bocznym tubusem oraz dopasowanych do nich średnicą dwóch korków i węży gumowych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Default="00CB4B29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71D0">
              <w:rPr>
                <w:rFonts w:asciiTheme="minorHAnsi" w:hAnsiTheme="minorHAnsi" w:cstheme="minorHAnsi"/>
                <w:sz w:val="20"/>
                <w:szCs w:val="20"/>
              </w:rPr>
              <w:t>ztuk/</w:t>
            </w:r>
          </w:p>
          <w:p w:rsidR="000A3C89" w:rsidRDefault="006171D0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</w:p>
          <w:p w:rsidR="000A3C89" w:rsidRPr="000A3C89" w:rsidRDefault="000A3C89" w:rsidP="00711313"/>
          <w:p w:rsidR="006171D0" w:rsidRPr="000A3C89" w:rsidRDefault="006171D0" w:rsidP="00711313">
            <w:pPr>
              <w:tabs>
                <w:tab w:val="left" w:pos="79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9" w:rsidRDefault="000A3C89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C89" w:rsidRPr="000A3C89" w:rsidRDefault="000A3C89" w:rsidP="00711313"/>
          <w:p w:rsidR="000A3C89" w:rsidRPr="000A3C89" w:rsidRDefault="000A3C89" w:rsidP="00711313"/>
          <w:p w:rsidR="006171D0" w:rsidRPr="000A3C89" w:rsidRDefault="006171D0" w:rsidP="007113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9" w:rsidRDefault="000A3C89" w:rsidP="00711313">
            <w:pPr>
              <w:pStyle w:val="Akapitzlist"/>
              <w:spacing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0A3C89" w:rsidRPr="000A3C89" w:rsidRDefault="000A3C89" w:rsidP="00711313">
            <w:pPr>
              <w:rPr>
                <w:lang w:eastAsia="en-US"/>
              </w:rPr>
            </w:pPr>
          </w:p>
          <w:p w:rsidR="000A3C89" w:rsidRPr="000A3C89" w:rsidRDefault="000A3C89" w:rsidP="00711313">
            <w:pPr>
              <w:rPr>
                <w:lang w:eastAsia="en-US"/>
              </w:rPr>
            </w:pPr>
          </w:p>
          <w:p w:rsidR="000A3C89" w:rsidRPr="000A3C89" w:rsidRDefault="000A3C89" w:rsidP="00711313">
            <w:pPr>
              <w:rPr>
                <w:lang w:eastAsia="en-US"/>
              </w:rPr>
            </w:pPr>
          </w:p>
          <w:p w:rsidR="006171D0" w:rsidRPr="000A3C89" w:rsidRDefault="006171D0" w:rsidP="00711313">
            <w:pPr>
              <w:tabs>
                <w:tab w:val="left" w:pos="1095"/>
              </w:tabs>
              <w:rPr>
                <w:lang w:eastAsia="en-US"/>
              </w:rPr>
            </w:pPr>
          </w:p>
        </w:tc>
      </w:tr>
      <w:tr w:rsidR="006171D0" w:rsidRPr="004B79B2" w:rsidTr="00252A47">
        <w:trPr>
          <w:trHeight w:val="116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Przyrząd do elektrolizy </w:t>
            </w:r>
            <w:r w:rsidR="00252A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4B79B2">
              <w:rPr>
                <w:rFonts w:asciiTheme="minorHAnsi" w:hAnsiTheme="minorHAnsi" w:cstheme="minorHAnsi"/>
                <w:b/>
                <w:sz w:val="20"/>
                <w:szCs w:val="20"/>
              </w:rPr>
              <w:t>z żarówką </w:t>
            </w:r>
          </w:p>
          <w:p w:rsidR="006171D0" w:rsidRPr="004B79B2" w:rsidRDefault="006171D0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0A3C89" w:rsidRDefault="006171D0" w:rsidP="00CF75A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Przyrząd do elektrolizy wody, złożony z podstawy energetycznej, naczynia szklanego oraz słupków montażowych z kompletem elektrod.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711313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711313">
            <w:pPr>
              <w:pStyle w:val="Akapitzlist"/>
              <w:spacing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A17B73">
        <w:trPr>
          <w:trHeight w:val="803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711313" w:rsidRDefault="006171D0" w:rsidP="006171D0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b/>
                <w:sz w:val="20"/>
                <w:szCs w:val="20"/>
              </w:rPr>
              <w:t>Program edukacyjny multimedialny. Multimedialne lekcje dla szkoły ponadgimnazjalnej. CHEMIA.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Akapitzlist"/>
              <w:spacing w:after="160"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252A47">
        <w:trPr>
          <w:trHeight w:val="586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b/>
                <w:sz w:val="20"/>
                <w:szCs w:val="20"/>
              </w:rPr>
              <w:t>Sprzęt laboratoryjny</w:t>
            </w:r>
          </w:p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0A3C8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Drewniany uchwyt do probówek (10 sztuk)m (100szt)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Akapitzlist"/>
              <w:spacing w:after="160"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252A47">
        <w:trPr>
          <w:trHeight w:val="618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Kolba płaskodenna 100ml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Akapitzlist"/>
              <w:spacing w:after="160"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252A47">
        <w:trPr>
          <w:trHeight w:val="618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Kolba stożkowa 50ml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0A3C89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0A3C89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Akapitzlist"/>
              <w:spacing w:after="160"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252A47">
        <w:trPr>
          <w:trHeight w:val="205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Palnik spirytusowy szklany  z korkiem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0A3C89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0A3C89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Akapitzlist"/>
              <w:spacing w:after="160"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252A47">
        <w:trPr>
          <w:trHeight w:val="724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89" w:rsidRDefault="006171D0" w:rsidP="006171D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Sączki laboratoryjne 125mm </w:t>
            </w:r>
          </w:p>
          <w:p w:rsidR="006171D0" w:rsidRPr="000A3C89" w:rsidRDefault="006171D0" w:rsidP="000A3C8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CF75AC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CF75AC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po z100 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Akapitzlist"/>
              <w:spacing w:after="160"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71D0" w:rsidRPr="004B79B2" w:rsidTr="00252A47">
        <w:trPr>
          <w:trHeight w:val="205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Probówki </w:t>
            </w:r>
            <w:proofErr w:type="spellStart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>borokrzemowe</w:t>
            </w:r>
            <w:proofErr w:type="spellEnd"/>
            <w:r w:rsidRPr="004B79B2">
              <w:rPr>
                <w:rFonts w:asciiTheme="minorHAnsi" w:hAnsiTheme="minorHAnsi" w:cstheme="minorHAnsi"/>
                <w:sz w:val="20"/>
                <w:szCs w:val="20"/>
              </w:rPr>
              <w:t xml:space="preserve"> 12x100m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0A3C89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0A3C89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0" w:rsidRPr="004B79B2" w:rsidRDefault="006171D0" w:rsidP="006171D0">
            <w:pPr>
              <w:pStyle w:val="Akapitzlist"/>
              <w:spacing w:after="160" w:line="254" w:lineRule="auto"/>
              <w:ind w:left="78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C758F8" w:rsidRPr="004B79B2" w:rsidRDefault="00C758F8" w:rsidP="00E0792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720"/>
      </w:tblGrid>
      <w:tr w:rsidR="000C5C41" w:rsidRPr="004B79B2" w:rsidTr="00237DE9">
        <w:trPr>
          <w:trHeight w:val="4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Kryteria oceny ofert</w:t>
            </w:r>
          </w:p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oraz ich waga w %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100% cena</w:t>
            </w:r>
          </w:p>
        </w:tc>
      </w:tr>
      <w:tr w:rsidR="000C5C41" w:rsidRPr="004B79B2" w:rsidTr="00237DE9">
        <w:trPr>
          <w:trHeight w:val="2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Termin składania ofert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151A2F" w:rsidP="00EF0F9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113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.06.2020r. do godz. 15.00</w:t>
            </w:r>
          </w:p>
        </w:tc>
      </w:tr>
      <w:tr w:rsidR="000C5C41" w:rsidRPr="004B79B2" w:rsidTr="00237DE9">
        <w:trPr>
          <w:trHeight w:val="2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79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Sposób składania ofert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E9" w:rsidRDefault="006C661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Osobiście – w siedzibie szkoły (w zamkniętej kopercie z napisem</w:t>
            </w:r>
            <w:r w:rsidR="00237DE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37DE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onkurs ofert</w:t>
            </w:r>
            <w:r w:rsidR="00237DE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: „Nasze ekologiczne pracownie-zakup pomocy szkolnych”</w:t>
            </w:r>
            <w:r w:rsidR="00B521F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  <w:r w:rsidR="00237DE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  <w:p w:rsidR="00237DE9" w:rsidRDefault="00237D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Elektronicznie na adres e-mail: zsosekretariat@lo-oorkow.pl </w:t>
            </w:r>
          </w:p>
          <w:p w:rsidR="00237DE9" w:rsidRPr="004B79B2" w:rsidRDefault="00237D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 celu złożenia oferty należy wypełnić poniższą tabelę wpisując cenę jednostkową i cenę łączną brutto</w:t>
            </w:r>
            <w:r w:rsidR="00B521F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0C5C41" w:rsidRPr="004B79B2" w:rsidTr="00237DE9">
        <w:trPr>
          <w:trHeight w:val="2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237D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Uwagi: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4B79B2" w:rsidRDefault="00237D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Płatność następuje  na podstawie faktury w ciągu 14 dni  od daty dostarczenia do siedziby Zamawiającego </w:t>
            </w:r>
          </w:p>
        </w:tc>
      </w:tr>
    </w:tbl>
    <w:p w:rsidR="00C758F8" w:rsidRPr="004B79B2" w:rsidRDefault="00C758F8" w:rsidP="00C758F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B79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9B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Uwagi:</w:t>
      </w:r>
    </w:p>
    <w:p w:rsidR="00C758F8" w:rsidRPr="004B79B2" w:rsidRDefault="00C758F8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79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informuje, iż oferent może, przed upływem terminu do składania ofert,   </w:t>
      </w:r>
    </w:p>
    <w:p w:rsidR="00C758F8" w:rsidRPr="004B79B2" w:rsidRDefault="00C758F8" w:rsidP="00C758F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79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zmienić ofertę, uzupełnić jej treść lub ją odwołać.</w:t>
      </w:r>
    </w:p>
    <w:p w:rsidR="00C758F8" w:rsidRPr="004B79B2" w:rsidRDefault="00C758F8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79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Okres obowiązywania umowy ........................................................................................ </w:t>
      </w:r>
    </w:p>
    <w:p w:rsidR="00C758F8" w:rsidRPr="004B79B2" w:rsidRDefault="00C758F8" w:rsidP="00C758F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79B2">
        <w:rPr>
          <w:rFonts w:asciiTheme="minorHAnsi" w:hAnsiTheme="minorHAnsi" w:cstheme="minorHAnsi"/>
          <w:color w:val="000000" w:themeColor="text1"/>
          <w:sz w:val="20"/>
          <w:szCs w:val="20"/>
        </w:rPr>
        <w:t>Osoba upoważniona do kontaktu  Sylwia Jon</w:t>
      </w:r>
    </w:p>
    <w:p w:rsidR="00C758F8" w:rsidRPr="004B79B2" w:rsidRDefault="00C758F8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79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Inne: ... ............................................................................................................................. </w:t>
      </w:r>
    </w:p>
    <w:p w:rsidR="00981E81" w:rsidRDefault="00981E8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C061E" w:rsidRDefault="006C061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C061E" w:rsidRDefault="006C061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Anna Plaskota</w:t>
      </w:r>
    </w:p>
    <w:p w:rsidR="006C061E" w:rsidRPr="004B79B2" w:rsidRDefault="006C061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Dyrektor szkoły </w:t>
      </w:r>
      <w:bookmarkStart w:id="0" w:name="_GoBack"/>
      <w:bookmarkEnd w:id="0"/>
    </w:p>
    <w:sectPr w:rsidR="006C061E" w:rsidRPr="004B79B2" w:rsidSect="0071131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2874215"/>
    <w:multiLevelType w:val="hybridMultilevel"/>
    <w:tmpl w:val="F15CF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B4C60"/>
    <w:multiLevelType w:val="hybridMultilevel"/>
    <w:tmpl w:val="8B62919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01B2"/>
    <w:multiLevelType w:val="multilevel"/>
    <w:tmpl w:val="8C1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804E8"/>
    <w:multiLevelType w:val="multilevel"/>
    <w:tmpl w:val="F13A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8"/>
    <w:rsid w:val="000A3C89"/>
    <w:rsid w:val="000B20EF"/>
    <w:rsid w:val="000C544B"/>
    <w:rsid w:val="000C5C41"/>
    <w:rsid w:val="000E7D4E"/>
    <w:rsid w:val="0011440D"/>
    <w:rsid w:val="00151A2F"/>
    <w:rsid w:val="00183E65"/>
    <w:rsid w:val="00237DE9"/>
    <w:rsid w:val="00252A47"/>
    <w:rsid w:val="00264C6E"/>
    <w:rsid w:val="002D66DC"/>
    <w:rsid w:val="002F01FD"/>
    <w:rsid w:val="003255FD"/>
    <w:rsid w:val="0035213B"/>
    <w:rsid w:val="00380600"/>
    <w:rsid w:val="00385446"/>
    <w:rsid w:val="00386F06"/>
    <w:rsid w:val="00387471"/>
    <w:rsid w:val="003D4187"/>
    <w:rsid w:val="00430133"/>
    <w:rsid w:val="004837FE"/>
    <w:rsid w:val="004B79B2"/>
    <w:rsid w:val="004C77F5"/>
    <w:rsid w:val="00517F5A"/>
    <w:rsid w:val="00573B76"/>
    <w:rsid w:val="00574BE3"/>
    <w:rsid w:val="00584DC8"/>
    <w:rsid w:val="005940B9"/>
    <w:rsid w:val="005D538F"/>
    <w:rsid w:val="005F1195"/>
    <w:rsid w:val="006171D0"/>
    <w:rsid w:val="006C061E"/>
    <w:rsid w:val="006C6610"/>
    <w:rsid w:val="006D1844"/>
    <w:rsid w:val="00711313"/>
    <w:rsid w:val="0074442D"/>
    <w:rsid w:val="0075776A"/>
    <w:rsid w:val="007C0370"/>
    <w:rsid w:val="007C3F9C"/>
    <w:rsid w:val="00801555"/>
    <w:rsid w:val="008405F9"/>
    <w:rsid w:val="00860BA7"/>
    <w:rsid w:val="00875600"/>
    <w:rsid w:val="008B6DD6"/>
    <w:rsid w:val="008C4D15"/>
    <w:rsid w:val="008C614D"/>
    <w:rsid w:val="009129A1"/>
    <w:rsid w:val="00921D63"/>
    <w:rsid w:val="00981E81"/>
    <w:rsid w:val="00991C06"/>
    <w:rsid w:val="009B3BA6"/>
    <w:rsid w:val="00A10783"/>
    <w:rsid w:val="00A17B73"/>
    <w:rsid w:val="00A433E6"/>
    <w:rsid w:val="00A679CD"/>
    <w:rsid w:val="00A807D8"/>
    <w:rsid w:val="00AA6D76"/>
    <w:rsid w:val="00AC4584"/>
    <w:rsid w:val="00AE0458"/>
    <w:rsid w:val="00B17E71"/>
    <w:rsid w:val="00B315A8"/>
    <w:rsid w:val="00B521F7"/>
    <w:rsid w:val="00B92133"/>
    <w:rsid w:val="00C758F8"/>
    <w:rsid w:val="00CA0F20"/>
    <w:rsid w:val="00CA32BB"/>
    <w:rsid w:val="00CB4B29"/>
    <w:rsid w:val="00CD5CDC"/>
    <w:rsid w:val="00CF7387"/>
    <w:rsid w:val="00CF75AC"/>
    <w:rsid w:val="00D65E48"/>
    <w:rsid w:val="00D67CAC"/>
    <w:rsid w:val="00DF3798"/>
    <w:rsid w:val="00E03355"/>
    <w:rsid w:val="00E0792B"/>
    <w:rsid w:val="00E5212F"/>
    <w:rsid w:val="00E8566F"/>
    <w:rsid w:val="00ED1589"/>
    <w:rsid w:val="00EE653A"/>
    <w:rsid w:val="00EF0F9A"/>
    <w:rsid w:val="00F258BE"/>
    <w:rsid w:val="00FA5A4B"/>
    <w:rsid w:val="00FD7A6F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E1E0"/>
  <w15:docId w15:val="{6DF12506-15FF-45F5-BEDE-932447F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8F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58F8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58F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58F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5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C758F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758F8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758F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4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65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o-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D2E4-E06F-49D4-9486-CE716256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15</cp:revision>
  <cp:lastPrinted>2020-06-17T10:14:00Z</cp:lastPrinted>
  <dcterms:created xsi:type="dcterms:W3CDTF">2020-06-04T13:53:00Z</dcterms:created>
  <dcterms:modified xsi:type="dcterms:W3CDTF">2020-06-17T11:42:00Z</dcterms:modified>
</cp:coreProperties>
</file>