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4"/>
        <w:gridCol w:w="2191"/>
        <w:gridCol w:w="3009"/>
        <w:gridCol w:w="1623"/>
        <w:gridCol w:w="2474"/>
      </w:tblGrid>
      <w:tr w:rsidR="0014318D" w:rsidTr="008307C6">
        <w:tc>
          <w:tcPr>
            <w:tcW w:w="4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1</w:t>
            </w:r>
          </w:p>
        </w:tc>
        <w:tc>
          <w:tcPr>
            <w:tcW w:w="2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3</w:t>
            </w:r>
          </w:p>
        </w:tc>
        <w:tc>
          <w:tcPr>
            <w:tcW w:w="16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5</w:t>
            </w:r>
          </w:p>
        </w:tc>
      </w:tr>
      <w:tr w:rsidR="0014318D" w:rsidTr="008307C6">
        <w:tc>
          <w:tcPr>
            <w:tcW w:w="4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Lp.</w:t>
            </w:r>
          </w:p>
        </w:tc>
        <w:tc>
          <w:tcPr>
            <w:tcW w:w="219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Organ kontrolujący</w:t>
            </w:r>
          </w:p>
        </w:tc>
        <w:tc>
          <w:tcPr>
            <w:tcW w:w="30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Temat kontroli</w:t>
            </w:r>
          </w:p>
        </w:tc>
        <w:tc>
          <w:tcPr>
            <w:tcW w:w="162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Okres</w:t>
            </w:r>
          </w:p>
        </w:tc>
        <w:tc>
          <w:tcPr>
            <w:tcW w:w="24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Dokument o wynikach kontroli*</w:t>
            </w:r>
          </w:p>
        </w:tc>
      </w:tr>
      <w:tr w:rsidR="0014318D" w:rsidTr="008307C6">
        <w:tc>
          <w:tcPr>
            <w:tcW w:w="4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14318D">
            <w:pPr>
              <w:pStyle w:val="Zawartotabeli"/>
              <w:spacing w:after="283"/>
            </w:pPr>
            <w:r>
              <w:t>1.</w:t>
            </w:r>
          </w:p>
        </w:tc>
        <w:tc>
          <w:tcPr>
            <w:tcW w:w="219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5D22D8" w:rsidP="005D22D8">
            <w:pPr>
              <w:pStyle w:val="Zawartotabeli"/>
              <w:spacing w:after="283"/>
            </w:pPr>
            <w:r>
              <w:t>Zakład Ubezpieczeń Społecznych              I Oddział w Łodzi Wydział Kontroli Płatników Składek</w:t>
            </w:r>
          </w:p>
        </w:tc>
        <w:tc>
          <w:tcPr>
            <w:tcW w:w="30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5D22D8" w:rsidP="005D22D8">
            <w:pPr>
              <w:pStyle w:val="Zawartotabeli"/>
              <w:numPr>
                <w:ilvl w:val="0"/>
                <w:numId w:val="1"/>
              </w:numPr>
              <w:spacing w:after="283"/>
            </w:pPr>
            <w:r>
              <w:t>Prawidłowość i rzetelność obliczania składek na ubezpieczenie społeczne oraz innych składek, do których pobierania zobowiązany jest Zakład oraz zgłaszanie do ubezpieczeń społecznych i ubezpieczenia zdrowotnego.</w:t>
            </w:r>
          </w:p>
          <w:p w:rsidR="005D22D8" w:rsidRDefault="005D22D8" w:rsidP="005D22D8">
            <w:pPr>
              <w:pStyle w:val="Zawartotabeli"/>
              <w:numPr>
                <w:ilvl w:val="0"/>
                <w:numId w:val="1"/>
              </w:numPr>
              <w:spacing w:after="283"/>
            </w:pPr>
            <w:r>
              <w:t>Ustalanie uprawnień do świadczeń z ubezpieczeń społecznych i wypłacanie tych świadczeń oraz dokonywanie rozliczeń z tego tytułu.</w:t>
            </w:r>
          </w:p>
          <w:p w:rsidR="005D22D8" w:rsidRDefault="005D22D8" w:rsidP="005D22D8">
            <w:pPr>
              <w:pStyle w:val="Zawartotabeli"/>
              <w:numPr>
                <w:ilvl w:val="0"/>
                <w:numId w:val="1"/>
              </w:numPr>
              <w:spacing w:after="283"/>
            </w:pPr>
            <w:r>
              <w:t>Prawidłowość i terminowość opracowywania wniosków o świadczenie emerytalne i rentowe.</w:t>
            </w:r>
          </w:p>
          <w:p w:rsidR="005D22D8" w:rsidRDefault="005D22D8" w:rsidP="005D22D8">
            <w:pPr>
              <w:pStyle w:val="Zawartotabeli"/>
              <w:numPr>
                <w:ilvl w:val="0"/>
                <w:numId w:val="1"/>
              </w:numPr>
              <w:spacing w:after="283"/>
            </w:pPr>
            <w:r>
              <w:t>Wystawianie zaświadczeń lub zgłaszanie danych do celów ubezpieczeń społecznych.</w:t>
            </w:r>
          </w:p>
        </w:tc>
        <w:tc>
          <w:tcPr>
            <w:tcW w:w="162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5D22D8" w:rsidP="0014318D">
            <w:pPr>
              <w:pStyle w:val="Zawartotabeli"/>
              <w:spacing w:after="283"/>
            </w:pPr>
            <w:r>
              <w:t>od 28.12.2016r. do 24.01.2017r.</w:t>
            </w:r>
          </w:p>
        </w:tc>
        <w:tc>
          <w:tcPr>
            <w:tcW w:w="24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14318D" w:rsidRDefault="009515C2" w:rsidP="005D22D8">
            <w:pPr>
              <w:pStyle w:val="Zawartotabeli"/>
              <w:spacing w:after="283"/>
            </w:pPr>
            <w:r>
              <w:t xml:space="preserve">Protokół kontroli </w:t>
            </w:r>
            <w:r w:rsidR="004356BA">
              <w:t xml:space="preserve">z dnia </w:t>
            </w:r>
            <w:r w:rsidR="005D22D8">
              <w:t>24</w:t>
            </w:r>
            <w:r w:rsidR="004356BA">
              <w:t>.</w:t>
            </w:r>
            <w:r w:rsidR="005D22D8">
              <w:t>01</w:t>
            </w:r>
            <w:r w:rsidR="004356BA">
              <w:t>.201</w:t>
            </w:r>
            <w:r w:rsidR="005D22D8">
              <w:t>7</w:t>
            </w:r>
            <w:r w:rsidR="004356BA">
              <w:t xml:space="preserve">r. Nr </w:t>
            </w:r>
            <w:r w:rsidR="005D22D8">
              <w:t>212016110236PRO</w:t>
            </w:r>
            <w:r w:rsidR="008307C6">
              <w:t>001</w:t>
            </w:r>
          </w:p>
        </w:tc>
      </w:tr>
    </w:tbl>
    <w:p w:rsidR="00B17334" w:rsidRDefault="00B17334"/>
    <w:sectPr w:rsidR="00B17334" w:rsidSect="00B1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A1A"/>
    <w:multiLevelType w:val="hybridMultilevel"/>
    <w:tmpl w:val="AEE06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4318D"/>
    <w:rsid w:val="0014318D"/>
    <w:rsid w:val="0023380F"/>
    <w:rsid w:val="00347593"/>
    <w:rsid w:val="004356BA"/>
    <w:rsid w:val="00552F07"/>
    <w:rsid w:val="005D22D8"/>
    <w:rsid w:val="008307C6"/>
    <w:rsid w:val="009515C2"/>
    <w:rsid w:val="00A97C1C"/>
    <w:rsid w:val="00B17334"/>
    <w:rsid w:val="00C41FBA"/>
    <w:rsid w:val="00D1461E"/>
    <w:rsid w:val="00E2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1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4318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szalapskam</dc:creator>
  <cp:lastModifiedBy>szalapskam</cp:lastModifiedBy>
  <cp:revision>4</cp:revision>
  <dcterms:created xsi:type="dcterms:W3CDTF">2017-02-22T08:26:00Z</dcterms:created>
  <dcterms:modified xsi:type="dcterms:W3CDTF">2017-02-22T08:37:00Z</dcterms:modified>
</cp:coreProperties>
</file>